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E28D6" w14:textId="48B37B7F" w:rsidR="00AC4820" w:rsidRDefault="00513827" w:rsidP="00513827">
      <w:pPr>
        <w:jc w:val="center"/>
      </w:pPr>
      <w:r w:rsidRPr="00513827">
        <w:drawing>
          <wp:inline distT="0" distB="0" distL="0" distR="0" wp14:anchorId="28958178" wp14:editId="2E0CFED5">
            <wp:extent cx="5538462" cy="1905434"/>
            <wp:effectExtent l="0" t="0" r="5715" b="0"/>
            <wp:docPr id="1919552310" name="Picture 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552310" name="Picture 1" descr="A black and blue logo&#10;&#10;AI-generated content may be incorrect."/>
                    <pic:cNvPicPr/>
                  </pic:nvPicPr>
                  <pic:blipFill>
                    <a:blip r:embed="rId5"/>
                    <a:stretch>
                      <a:fillRect/>
                    </a:stretch>
                  </pic:blipFill>
                  <pic:spPr>
                    <a:xfrm>
                      <a:off x="0" y="0"/>
                      <a:ext cx="5538462" cy="1905434"/>
                    </a:xfrm>
                    <a:prstGeom prst="rect">
                      <a:avLst/>
                    </a:prstGeom>
                  </pic:spPr>
                </pic:pic>
              </a:graphicData>
            </a:graphic>
          </wp:inline>
        </w:drawing>
      </w:r>
    </w:p>
    <w:p w14:paraId="5C2CF61C" w14:textId="77777777" w:rsidR="00AC4820" w:rsidRDefault="00AC4820" w:rsidP="00EA0B47"/>
    <w:p w14:paraId="745A0737" w14:textId="0F416E31" w:rsidR="00EA0B47" w:rsidRPr="00EA0B47" w:rsidRDefault="00EA0B47" w:rsidP="00EA0B47">
      <w:r w:rsidRPr="00EA0B47">
        <w:t>Our school receives federal funds for programs that are part of the Elementary and Secondary Education Act (ESEA), as amended in 2015. Throughout the school year, we will continue to provide you with important information about this law and your child's education. According to current education law, teachers must have earned state certification and licensure, which is the training required to be a teacher.</w:t>
      </w:r>
    </w:p>
    <w:p w14:paraId="3CD3C510" w14:textId="77777777" w:rsidR="00EA0B47" w:rsidRPr="00EA0B47" w:rsidRDefault="00EA0B47" w:rsidP="00EA0B47">
      <w:r w:rsidRPr="00EA0B47">
        <w:t>We are very proud of our teachers and feel they are ready for the coming school year. We are prepared to give your child a high-quality education. You have the right to request information about the professional qualifications of your child’s teacher(s) or paraprofessional(s). A paraprofessional provides academic or other support for students under the direct supervision of a teacher. If you request this information, the district or school will provide you with the following as soon as possible:</w:t>
      </w:r>
    </w:p>
    <w:p w14:paraId="233BC8DC" w14:textId="77777777" w:rsidR="00EA0B47" w:rsidRPr="00EA0B47" w:rsidRDefault="00EA0B47" w:rsidP="00EA0B47">
      <w:pPr>
        <w:numPr>
          <w:ilvl w:val="0"/>
          <w:numId w:val="1"/>
        </w:numPr>
      </w:pPr>
      <w:r w:rsidRPr="00EA0B47">
        <w:t>Whether the teacher has met state certification and licensing requirements for the grade levels and subjects for which the teacher provides instruction.</w:t>
      </w:r>
    </w:p>
    <w:p w14:paraId="479575CA" w14:textId="06F7B1B5" w:rsidR="00EA0B47" w:rsidRPr="00EA0B47" w:rsidRDefault="00EA0B47" w:rsidP="00EA0B47">
      <w:pPr>
        <w:numPr>
          <w:ilvl w:val="0"/>
          <w:numId w:val="1"/>
        </w:numPr>
      </w:pPr>
      <w:r w:rsidRPr="00EA0B47">
        <w:t>Whether state certification and licensing requirements have been waived (are not required at this time) for the teacher under emergency or other temporary status.</w:t>
      </w:r>
    </w:p>
    <w:p w14:paraId="4BD4A65E" w14:textId="77777777" w:rsidR="00EA0B47" w:rsidRPr="00EA0B47" w:rsidRDefault="00EA0B47" w:rsidP="00EA0B47">
      <w:pPr>
        <w:numPr>
          <w:ilvl w:val="0"/>
          <w:numId w:val="1"/>
        </w:numPr>
      </w:pPr>
      <w:r w:rsidRPr="00EA0B47">
        <w:t>Whether the teacher is teaching in the field of discipline for which they are certified or licensed.</w:t>
      </w:r>
    </w:p>
    <w:p w14:paraId="37FF31C6" w14:textId="77777777" w:rsidR="00EA0B47" w:rsidRPr="00EA0B47" w:rsidRDefault="00EA0B47" w:rsidP="00EA0B47">
      <w:pPr>
        <w:numPr>
          <w:ilvl w:val="0"/>
          <w:numId w:val="1"/>
        </w:numPr>
      </w:pPr>
      <w:r w:rsidRPr="00EA0B47">
        <w:t>Whether the teacher has met state-approved or state-recognized certification, licensing, registration, or other comparable requirements. These requirements apply to the professional discipline in which the teacher is working and may include providing English language instruction to English learners, Special Education or related services to students with disabilities, or both.</w:t>
      </w:r>
    </w:p>
    <w:p w14:paraId="542559A9" w14:textId="77777777" w:rsidR="00EA0B47" w:rsidRPr="00EA0B47" w:rsidRDefault="00EA0B47" w:rsidP="00EA0B47">
      <w:pPr>
        <w:numPr>
          <w:ilvl w:val="0"/>
          <w:numId w:val="1"/>
        </w:numPr>
      </w:pPr>
      <w:r w:rsidRPr="00EA0B47">
        <w:t>Whether your child is receiving Title I or Special Education services from paraprofessionals, and their qualifications.</w:t>
      </w:r>
    </w:p>
    <w:p w14:paraId="37ED9557" w14:textId="77777777" w:rsidR="00EA0B47" w:rsidRPr="00EA0B47" w:rsidRDefault="00EA0B47" w:rsidP="00EA0B47">
      <w:r w:rsidRPr="00EA0B47">
        <w:t xml:space="preserve">Our staff is committed to helping your child develop the social, academic, and critical thinking skills needed to succeed in school and beyond. That commitment includes ensuring that all our teachers and </w:t>
      </w:r>
      <w:proofErr w:type="gramStart"/>
      <w:r w:rsidRPr="00EA0B47">
        <w:t>paraprofessionals</w:t>
      </w:r>
      <w:proofErr w:type="gramEnd"/>
      <w:r w:rsidRPr="00EA0B47">
        <w:t xml:space="preserve"> are highly skilled.</w:t>
      </w:r>
    </w:p>
    <w:p w14:paraId="3087087E" w14:textId="77777777" w:rsidR="00EA0B47" w:rsidRPr="00EA0B47" w:rsidRDefault="00EA0B47" w:rsidP="00EA0B47">
      <w:r w:rsidRPr="00EA0B47">
        <w:t>If you would like to request information about your child’s teacher(s) or paraprofessional(s), or if you have any questions about your child’s assignment to a teacher or paraprofessional, please contact the following person at your child’s school:</w:t>
      </w:r>
    </w:p>
    <w:p w14:paraId="475D941A" w14:textId="6A1D9A84" w:rsidR="00EA0B47" w:rsidRPr="00EA0B47" w:rsidRDefault="00EA0B47" w:rsidP="00EA0B47">
      <w:r w:rsidRPr="00EA0B47">
        <w:rPr>
          <w:b/>
          <w:bCs/>
        </w:rPr>
        <w:lastRenderedPageBreak/>
        <w:t>Name:</w:t>
      </w:r>
      <w:r w:rsidR="00EA3A7A">
        <w:rPr>
          <w:b/>
          <w:bCs/>
        </w:rPr>
        <w:t xml:space="preserve"> Melissa Smith</w:t>
      </w:r>
      <w:r w:rsidRPr="00EA0B47">
        <w:br/>
      </w:r>
      <w:r w:rsidRPr="00EA0B47">
        <w:rPr>
          <w:b/>
          <w:bCs/>
        </w:rPr>
        <w:t>Title:</w:t>
      </w:r>
      <w:r w:rsidRPr="00EA0B47">
        <w:t xml:space="preserve"> Academic Administrator</w:t>
      </w:r>
      <w:r w:rsidRPr="00EA0B47">
        <w:br/>
      </w:r>
      <w:r w:rsidRPr="00EA0B47">
        <w:rPr>
          <w:b/>
          <w:bCs/>
        </w:rPr>
        <w:t>Phone:</w:t>
      </w:r>
      <w:r w:rsidRPr="00EA0B47">
        <w:t xml:space="preserve"> (317) 495-6494</w:t>
      </w:r>
      <w:r w:rsidRPr="00EA0B47">
        <w:br/>
      </w:r>
      <w:r w:rsidRPr="00EA0B47">
        <w:rPr>
          <w:b/>
          <w:bCs/>
        </w:rPr>
        <w:t>Email:</w:t>
      </w:r>
      <w:r w:rsidRPr="00EA0B47">
        <w:t xml:space="preserve"> </w:t>
      </w:r>
      <w:hyperlink r:id="rId6" w:history="1">
        <w:r w:rsidR="00EA3A7A" w:rsidRPr="002A0758">
          <w:rPr>
            <w:rStyle w:val="Hyperlink"/>
          </w:rPr>
          <w:t>mmedinger@k12.com</w:t>
        </w:r>
      </w:hyperlink>
      <w:r w:rsidR="00EA3A7A">
        <w:t xml:space="preserve">  </w:t>
      </w:r>
    </w:p>
    <w:p w14:paraId="6C078A7A" w14:textId="77777777" w:rsidR="00EA0B47" w:rsidRPr="00EA0B47" w:rsidRDefault="00EA0B47" w:rsidP="00AC4820">
      <w:pPr>
        <w:ind w:right="720"/>
      </w:pPr>
      <w:r w:rsidRPr="00EA0B47">
        <w:t>Thank you for your interest and involvement in your child’s education.</w:t>
      </w:r>
    </w:p>
    <w:sectPr w:rsidR="00EA0B47" w:rsidRPr="00EA0B47" w:rsidSect="00AC48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604BF"/>
    <w:multiLevelType w:val="multilevel"/>
    <w:tmpl w:val="8EEE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50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47"/>
    <w:rsid w:val="0031486A"/>
    <w:rsid w:val="00513827"/>
    <w:rsid w:val="00692943"/>
    <w:rsid w:val="00AC4820"/>
    <w:rsid w:val="00DA1DC2"/>
    <w:rsid w:val="00EA0B47"/>
    <w:rsid w:val="00EA3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E25A"/>
  <w15:chartTrackingRefBased/>
  <w15:docId w15:val="{C232AF9D-213F-4FEA-86A2-445128E7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B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B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B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B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B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B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B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B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B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B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B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B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B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B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B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B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B47"/>
    <w:rPr>
      <w:rFonts w:eastAsiaTheme="majorEastAsia" w:cstheme="majorBidi"/>
      <w:color w:val="272727" w:themeColor="text1" w:themeTint="D8"/>
    </w:rPr>
  </w:style>
  <w:style w:type="paragraph" w:styleId="Title">
    <w:name w:val="Title"/>
    <w:basedOn w:val="Normal"/>
    <w:next w:val="Normal"/>
    <w:link w:val="TitleChar"/>
    <w:uiPriority w:val="10"/>
    <w:qFormat/>
    <w:rsid w:val="00EA0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B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B47"/>
    <w:pPr>
      <w:spacing w:before="160"/>
      <w:jc w:val="center"/>
    </w:pPr>
    <w:rPr>
      <w:i/>
      <w:iCs/>
      <w:color w:val="404040" w:themeColor="text1" w:themeTint="BF"/>
    </w:rPr>
  </w:style>
  <w:style w:type="character" w:customStyle="1" w:styleId="QuoteChar">
    <w:name w:val="Quote Char"/>
    <w:basedOn w:val="DefaultParagraphFont"/>
    <w:link w:val="Quote"/>
    <w:uiPriority w:val="29"/>
    <w:rsid w:val="00EA0B47"/>
    <w:rPr>
      <w:i/>
      <w:iCs/>
      <w:color w:val="404040" w:themeColor="text1" w:themeTint="BF"/>
    </w:rPr>
  </w:style>
  <w:style w:type="paragraph" w:styleId="ListParagraph">
    <w:name w:val="List Paragraph"/>
    <w:basedOn w:val="Normal"/>
    <w:uiPriority w:val="34"/>
    <w:qFormat/>
    <w:rsid w:val="00EA0B47"/>
    <w:pPr>
      <w:ind w:left="720"/>
      <w:contextualSpacing/>
    </w:pPr>
  </w:style>
  <w:style w:type="character" w:styleId="IntenseEmphasis">
    <w:name w:val="Intense Emphasis"/>
    <w:basedOn w:val="DefaultParagraphFont"/>
    <w:uiPriority w:val="21"/>
    <w:qFormat/>
    <w:rsid w:val="00EA0B47"/>
    <w:rPr>
      <w:i/>
      <w:iCs/>
      <w:color w:val="0F4761" w:themeColor="accent1" w:themeShade="BF"/>
    </w:rPr>
  </w:style>
  <w:style w:type="paragraph" w:styleId="IntenseQuote">
    <w:name w:val="Intense Quote"/>
    <w:basedOn w:val="Normal"/>
    <w:next w:val="Normal"/>
    <w:link w:val="IntenseQuoteChar"/>
    <w:uiPriority w:val="30"/>
    <w:qFormat/>
    <w:rsid w:val="00EA0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B47"/>
    <w:rPr>
      <w:i/>
      <w:iCs/>
      <w:color w:val="0F4761" w:themeColor="accent1" w:themeShade="BF"/>
    </w:rPr>
  </w:style>
  <w:style w:type="character" w:styleId="IntenseReference">
    <w:name w:val="Intense Reference"/>
    <w:basedOn w:val="DefaultParagraphFont"/>
    <w:uiPriority w:val="32"/>
    <w:qFormat/>
    <w:rsid w:val="00EA0B47"/>
    <w:rPr>
      <w:b/>
      <w:bCs/>
      <w:smallCaps/>
      <w:color w:val="0F4761" w:themeColor="accent1" w:themeShade="BF"/>
      <w:spacing w:val="5"/>
    </w:rPr>
  </w:style>
  <w:style w:type="character" w:styleId="Hyperlink">
    <w:name w:val="Hyperlink"/>
    <w:basedOn w:val="DefaultParagraphFont"/>
    <w:uiPriority w:val="99"/>
    <w:unhideWhenUsed/>
    <w:rsid w:val="00EA3A7A"/>
    <w:rPr>
      <w:color w:val="467886" w:themeColor="hyperlink"/>
      <w:u w:val="single"/>
    </w:rPr>
  </w:style>
  <w:style w:type="character" w:styleId="UnresolvedMention">
    <w:name w:val="Unresolved Mention"/>
    <w:basedOn w:val="DefaultParagraphFont"/>
    <w:uiPriority w:val="99"/>
    <w:semiHidden/>
    <w:unhideWhenUsed/>
    <w:rsid w:val="00EA3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1423">
      <w:bodyDiv w:val="1"/>
      <w:marLeft w:val="0"/>
      <w:marRight w:val="0"/>
      <w:marTop w:val="0"/>
      <w:marBottom w:val="0"/>
      <w:divBdr>
        <w:top w:val="none" w:sz="0" w:space="0" w:color="auto"/>
        <w:left w:val="none" w:sz="0" w:space="0" w:color="auto"/>
        <w:bottom w:val="none" w:sz="0" w:space="0" w:color="auto"/>
        <w:right w:val="none" w:sz="0" w:space="0" w:color="auto"/>
      </w:divBdr>
      <w:divsChild>
        <w:div w:id="802383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medinger@k12.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Rarick, David (Hoosier Admin)</dc:creator>
  <cp:keywords/>
  <dc:description/>
  <cp:lastModifiedBy>Rarick, David (Hoosier Admin)</cp:lastModifiedBy>
  <cp:revision>2</cp:revision>
  <dcterms:created xsi:type="dcterms:W3CDTF">2025-04-23T15:50:00Z</dcterms:created>
  <dcterms:modified xsi:type="dcterms:W3CDTF">2025-04-23T15:50:00Z</dcterms:modified>
</cp:coreProperties>
</file>